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46F" w:rsidRPr="00AA346F" w:rsidRDefault="00AA346F" w:rsidP="00AA346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A346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Описание проекта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«Наследие народа в его традициях»</w:t>
      </w:r>
      <w:r w:rsidRPr="00AA346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, направленного на сохранение и развитие языков, традиций, культур народов, проживающих на территории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bookmarkStart w:id="0" w:name="_GoBack"/>
      <w:bookmarkEnd w:id="0"/>
      <w:r w:rsidRPr="00AA346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Республики Татарстан</w:t>
      </w:r>
    </w:p>
    <w:p w:rsidR="00AA346F" w:rsidRPr="00AA346F" w:rsidRDefault="00AA346F" w:rsidP="00AA346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9781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2694"/>
        <w:gridCol w:w="7087"/>
      </w:tblGrid>
      <w:tr w:rsidR="00AA346F" w:rsidRPr="00AA346F" w:rsidTr="009C07A9">
        <w:tc>
          <w:tcPr>
            <w:tcW w:w="2694" w:type="dxa"/>
          </w:tcPr>
          <w:p w:rsidR="00AA346F" w:rsidRPr="00AA346F" w:rsidRDefault="00AA346F" w:rsidP="00AA346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346F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7087" w:type="dxa"/>
          </w:tcPr>
          <w:p w:rsidR="00AA346F" w:rsidRPr="00AA346F" w:rsidRDefault="00AA346F" w:rsidP="00AA34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>Наследие народа в его традициях</w:t>
            </w:r>
          </w:p>
          <w:p w:rsidR="00AA346F" w:rsidRPr="00AA346F" w:rsidRDefault="00AA346F" w:rsidP="00AA346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46F" w:rsidRPr="00AA346F" w:rsidTr="009C07A9">
        <w:tc>
          <w:tcPr>
            <w:tcW w:w="2694" w:type="dxa"/>
          </w:tcPr>
          <w:p w:rsidR="00AA346F" w:rsidRPr="00AA346F" w:rsidRDefault="00AA346F" w:rsidP="00AA346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34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 и задачи проекта</w:t>
            </w:r>
          </w:p>
        </w:tc>
        <w:tc>
          <w:tcPr>
            <w:tcW w:w="7087" w:type="dxa"/>
          </w:tcPr>
          <w:p w:rsidR="00AA346F" w:rsidRPr="00AA346F" w:rsidRDefault="00AA346F" w:rsidP="00AA346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346F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и совершенствование системы работы по сохранению и развитию родных языков и культур, истории и традиций народов Сабинского муниципального района и Республики Татарстан по средствам создания действующей интернет-страницы «Наследие народа в его традициях».</w:t>
            </w:r>
            <w:r w:rsidRPr="00AA346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Создать электронные и</w:t>
            </w:r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наглядные экспозиции</w:t>
            </w:r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демонстраций культуры и быта народов, населяющих Сабинский район; создать электронную базу по тематическим направлениям:</w:t>
            </w:r>
            <w:r w:rsidRPr="00AA346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организовать внеурочную деятельность учащихся; создать условия для подготовки учащихся к жизни в многонациональной среде; содействие в формировании и развитии чувства патриотизма, воспитание бережного отношения и уважения к родному языку. </w:t>
            </w:r>
          </w:p>
        </w:tc>
      </w:tr>
      <w:tr w:rsidR="00AA346F" w:rsidRPr="00AA346F" w:rsidTr="009C07A9">
        <w:tc>
          <w:tcPr>
            <w:tcW w:w="2694" w:type="dxa"/>
            <w:tcBorders>
              <w:top w:val="nil"/>
            </w:tcBorders>
          </w:tcPr>
          <w:p w:rsidR="00AA346F" w:rsidRPr="00AA346F" w:rsidRDefault="00AA346F" w:rsidP="00AA346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346F">
              <w:rPr>
                <w:rFonts w:ascii="Times New Roman" w:eastAsia="Calibri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7087" w:type="dxa"/>
            <w:tcBorders>
              <w:top w:val="nil"/>
            </w:tcBorders>
          </w:tcPr>
          <w:p w:rsidR="00AA346F" w:rsidRPr="00AA346F" w:rsidRDefault="00AA346F" w:rsidP="00AA346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346F">
              <w:rPr>
                <w:rFonts w:ascii="Times New Roman" w:eastAsia="Calibri" w:hAnsi="Times New Roman" w:cs="Times New Roman"/>
                <w:sz w:val="28"/>
                <w:szCs w:val="28"/>
              </w:rPr>
              <w:t>2024-2025 гг.</w:t>
            </w:r>
          </w:p>
        </w:tc>
      </w:tr>
      <w:tr w:rsidR="00AA346F" w:rsidRPr="00AA346F" w:rsidTr="009C07A9">
        <w:tc>
          <w:tcPr>
            <w:tcW w:w="2694" w:type="dxa"/>
            <w:tcBorders>
              <w:top w:val="nil"/>
            </w:tcBorders>
          </w:tcPr>
          <w:p w:rsidR="00AA346F" w:rsidRPr="00AA346F" w:rsidRDefault="00AA346F" w:rsidP="00AA346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346F">
              <w:rPr>
                <w:rFonts w:ascii="Times New Roman" w:eastAsia="Calibri" w:hAnsi="Times New Roman" w:cs="Times New Roman"/>
                <w:sz w:val="28"/>
                <w:szCs w:val="28"/>
              </w:rPr>
              <w:t>Обоснование значимости проекта</w:t>
            </w:r>
          </w:p>
        </w:tc>
        <w:tc>
          <w:tcPr>
            <w:tcW w:w="7087" w:type="dxa"/>
            <w:tcBorders>
              <w:top w:val="nil"/>
            </w:tcBorders>
          </w:tcPr>
          <w:p w:rsidR="00AA346F" w:rsidRPr="00AA346F" w:rsidRDefault="00AA346F" w:rsidP="00AA346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346F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>овершенствование инфраструктуры, фиксации того, что стоит сохранить и</w:t>
            </w:r>
            <w:r w:rsidRPr="00AA346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>зафиксировать</w:t>
            </w:r>
            <w:r w:rsidRPr="00AA346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AA346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>будущих</w:t>
            </w:r>
            <w:r w:rsidRPr="00AA346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>поколений,</w:t>
            </w:r>
            <w:r w:rsidRPr="00AA346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>пополнение</w:t>
            </w:r>
            <w:r w:rsidRPr="00AA346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</w:t>
            </w:r>
            <w:r w:rsidRPr="00AA346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>ресурса,</w:t>
            </w:r>
            <w:r w:rsidRPr="00AA346F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>уникальными</w:t>
            </w:r>
            <w:r w:rsidRPr="00AA346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материалами,</w:t>
            </w:r>
            <w:r w:rsidRPr="00AA346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>сохранение</w:t>
            </w:r>
            <w:r w:rsidRPr="00AA346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AA346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</w:t>
            </w:r>
            <w:r w:rsidRPr="00AA346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историко</w:t>
            </w:r>
            <w:proofErr w:type="spellEnd"/>
            <w:r w:rsidRPr="00AA346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AA346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культурного наследия народа</w:t>
            </w:r>
          </w:p>
        </w:tc>
      </w:tr>
      <w:tr w:rsidR="00AA346F" w:rsidRPr="00AA346F" w:rsidTr="009C07A9">
        <w:tc>
          <w:tcPr>
            <w:tcW w:w="2694" w:type="dxa"/>
            <w:tcBorders>
              <w:top w:val="nil"/>
            </w:tcBorders>
          </w:tcPr>
          <w:p w:rsidR="00AA346F" w:rsidRPr="00AA346F" w:rsidRDefault="00AA346F" w:rsidP="00AA346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34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Целевые группы проекта</w:t>
            </w:r>
          </w:p>
        </w:tc>
        <w:tc>
          <w:tcPr>
            <w:tcW w:w="7087" w:type="dxa"/>
            <w:tcBorders>
              <w:top w:val="nil"/>
            </w:tcBorders>
          </w:tcPr>
          <w:p w:rsidR="00AA346F" w:rsidRPr="00AA346F" w:rsidRDefault="00AA346F" w:rsidP="00AA346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r w:rsidRPr="00AA346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общеобразовательной школы, учителя-предметники, классные руководители,</w:t>
            </w:r>
            <w:r w:rsidRPr="00AA346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участвующие в организации и проведении мероприятий</w:t>
            </w:r>
          </w:p>
        </w:tc>
      </w:tr>
      <w:tr w:rsidR="00AA346F" w:rsidRPr="00AA346F" w:rsidTr="009C07A9">
        <w:tc>
          <w:tcPr>
            <w:tcW w:w="2694" w:type="dxa"/>
            <w:tcBorders>
              <w:top w:val="nil"/>
            </w:tcBorders>
          </w:tcPr>
          <w:p w:rsidR="00AA346F" w:rsidRPr="00AA346F" w:rsidRDefault="00AA346F" w:rsidP="00AA346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346F">
              <w:rPr>
                <w:rFonts w:ascii="Times New Roman" w:eastAsia="Calibri" w:hAnsi="Times New Roman" w:cs="Times New Roman"/>
                <w:sz w:val="28"/>
                <w:szCs w:val="28"/>
              </w:rPr>
              <w:t>Ожидаемые количественные и качественные результаты проекта</w:t>
            </w:r>
          </w:p>
        </w:tc>
        <w:tc>
          <w:tcPr>
            <w:tcW w:w="7087" w:type="dxa"/>
            <w:tcBorders>
              <w:top w:val="nil"/>
            </w:tcBorders>
          </w:tcPr>
          <w:p w:rsidR="00AA346F" w:rsidRPr="00AA346F" w:rsidRDefault="00AA346F" w:rsidP="00AA346F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Результатом проекта станет постоянно действующая рубрика «Наследие народа в его традициях» на школьном сайте, материалы которой будут полезными для каждого как в</w:t>
            </w:r>
            <w:r w:rsidRPr="00AA346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образовательном аспекте, так и в культурном и станет базой для создания</w:t>
            </w:r>
            <w:r w:rsidRPr="00AA346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Интернет-портала</w:t>
            </w:r>
          </w:p>
        </w:tc>
      </w:tr>
      <w:tr w:rsidR="00AA346F" w:rsidRPr="00AA346F" w:rsidTr="009C07A9">
        <w:tc>
          <w:tcPr>
            <w:tcW w:w="2694" w:type="dxa"/>
            <w:tcBorders>
              <w:top w:val="nil"/>
            </w:tcBorders>
          </w:tcPr>
          <w:p w:rsidR="00AA346F" w:rsidRPr="00AA346F" w:rsidRDefault="00AA346F" w:rsidP="00AA346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346F">
              <w:rPr>
                <w:rFonts w:ascii="Times New Roman" w:eastAsia="Calibri" w:hAnsi="Times New Roman" w:cs="Times New Roman"/>
                <w:sz w:val="28"/>
                <w:szCs w:val="28"/>
              </w:rPr>
              <w:t>Календарный план проекта</w:t>
            </w:r>
          </w:p>
        </w:tc>
        <w:tc>
          <w:tcPr>
            <w:tcW w:w="7087" w:type="dxa"/>
            <w:tcBorders>
              <w:top w:val="nil"/>
            </w:tcBorders>
          </w:tcPr>
          <w:p w:rsidR="00AA346F" w:rsidRPr="00AA346F" w:rsidRDefault="00AA346F" w:rsidP="00AA346F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AA346F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01.09.2024-31.05.2025г.</w:t>
            </w:r>
          </w:p>
        </w:tc>
      </w:tr>
      <w:tr w:rsidR="00AA346F" w:rsidRPr="00AA346F" w:rsidTr="009C07A9">
        <w:tc>
          <w:tcPr>
            <w:tcW w:w="2694" w:type="dxa"/>
            <w:tcBorders>
              <w:top w:val="nil"/>
            </w:tcBorders>
          </w:tcPr>
          <w:p w:rsidR="00AA346F" w:rsidRPr="00AA346F" w:rsidRDefault="00AA346F" w:rsidP="00AA346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346F">
              <w:rPr>
                <w:rFonts w:ascii="Times New Roman" w:eastAsia="Calibri" w:hAnsi="Times New Roman" w:cs="Times New Roman"/>
                <w:sz w:val="28"/>
                <w:szCs w:val="28"/>
              </w:rPr>
              <w:t>Бюджет проекта</w:t>
            </w:r>
          </w:p>
        </w:tc>
        <w:tc>
          <w:tcPr>
            <w:tcW w:w="7087" w:type="dxa"/>
            <w:tcBorders>
              <w:top w:val="nil"/>
            </w:tcBorders>
          </w:tcPr>
          <w:p w:rsidR="00AA346F" w:rsidRPr="00AA346F" w:rsidRDefault="00AA346F" w:rsidP="00AA346F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AA346F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500000 </w:t>
            </w:r>
            <w:proofErr w:type="spellStart"/>
            <w:r w:rsidRPr="00AA346F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руб</w:t>
            </w:r>
            <w:proofErr w:type="spellEnd"/>
          </w:p>
        </w:tc>
      </w:tr>
      <w:tr w:rsidR="00AA346F" w:rsidRPr="00AA346F" w:rsidTr="009C07A9">
        <w:tc>
          <w:tcPr>
            <w:tcW w:w="2694" w:type="dxa"/>
            <w:tcBorders>
              <w:top w:val="nil"/>
            </w:tcBorders>
          </w:tcPr>
          <w:p w:rsidR="00AA346F" w:rsidRPr="00AA346F" w:rsidRDefault="00AA346F" w:rsidP="00AA346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346F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руководителе проекта</w:t>
            </w:r>
          </w:p>
        </w:tc>
        <w:tc>
          <w:tcPr>
            <w:tcW w:w="7087" w:type="dxa"/>
            <w:tcBorders>
              <w:top w:val="nil"/>
            </w:tcBorders>
          </w:tcPr>
          <w:p w:rsidR="00AA346F" w:rsidRPr="00AA346F" w:rsidRDefault="00AA346F" w:rsidP="00AA346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>Гибадуллин</w:t>
            </w:r>
            <w:proofErr w:type="spellEnd"/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>Зульфат</w:t>
            </w:r>
            <w:proofErr w:type="spellEnd"/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>Фоатович</w:t>
            </w:r>
            <w:proofErr w:type="spellEnd"/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AA346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r w:rsidRPr="00AA346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r w:rsidRPr="00AA346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бюджетного</w:t>
            </w:r>
            <w:r w:rsidRPr="00AA346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образовательного</w:t>
            </w:r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AA346F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«</w:t>
            </w:r>
            <w:proofErr w:type="spellStart"/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>Изминская</w:t>
            </w:r>
            <w:proofErr w:type="spellEnd"/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  <w:r w:rsidRPr="00AA346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Сабинского </w:t>
            </w:r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района</w:t>
            </w:r>
            <w:r w:rsidRPr="00AA346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A346F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Татарстан»</w:t>
            </w:r>
          </w:p>
        </w:tc>
      </w:tr>
      <w:tr w:rsidR="00AA346F" w:rsidRPr="00AA346F" w:rsidTr="009C07A9">
        <w:tc>
          <w:tcPr>
            <w:tcW w:w="2694" w:type="dxa"/>
            <w:tcBorders>
              <w:top w:val="nil"/>
            </w:tcBorders>
          </w:tcPr>
          <w:p w:rsidR="00AA346F" w:rsidRPr="00AA346F" w:rsidRDefault="00AA346F" w:rsidP="00AA346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346F">
              <w:rPr>
                <w:rFonts w:ascii="Times New Roman" w:eastAsia="Calibri" w:hAnsi="Times New Roman" w:cs="Times New Roman"/>
                <w:sz w:val="28"/>
                <w:szCs w:val="28"/>
              </w:rPr>
              <w:t>Команда проекта</w:t>
            </w:r>
          </w:p>
        </w:tc>
        <w:tc>
          <w:tcPr>
            <w:tcW w:w="7087" w:type="dxa"/>
            <w:tcBorders>
              <w:top w:val="nil"/>
            </w:tcBorders>
          </w:tcPr>
          <w:p w:rsidR="00AA346F" w:rsidRPr="00AA346F" w:rsidRDefault="00AA346F" w:rsidP="00AA346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34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Усманова Н.Н., </w:t>
            </w:r>
            <w:proofErr w:type="spellStart"/>
            <w:r w:rsidRPr="00AA346F">
              <w:rPr>
                <w:rFonts w:ascii="Times New Roman" w:eastAsia="Calibri" w:hAnsi="Times New Roman" w:cs="Times New Roman"/>
                <w:sz w:val="28"/>
                <w:szCs w:val="28"/>
              </w:rPr>
              <w:t>Хадиева</w:t>
            </w:r>
            <w:proofErr w:type="spellEnd"/>
            <w:r w:rsidRPr="00AA34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Г.А., Давыдова Т.А., Шаяхметова Л.М.</w:t>
            </w:r>
          </w:p>
        </w:tc>
      </w:tr>
      <w:tr w:rsidR="00AA346F" w:rsidRPr="00AA346F" w:rsidTr="009C07A9">
        <w:trPr>
          <w:trHeight w:val="693"/>
        </w:trPr>
        <w:tc>
          <w:tcPr>
            <w:tcW w:w="2694" w:type="dxa"/>
            <w:tcBorders>
              <w:top w:val="nil"/>
            </w:tcBorders>
          </w:tcPr>
          <w:p w:rsidR="00AA346F" w:rsidRPr="00AA346F" w:rsidRDefault="00AA346F" w:rsidP="00AA346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346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Партнеры проекта</w:t>
            </w:r>
          </w:p>
        </w:tc>
        <w:tc>
          <w:tcPr>
            <w:tcW w:w="7087" w:type="dxa"/>
            <w:tcBorders>
              <w:top w:val="nil"/>
            </w:tcBorders>
          </w:tcPr>
          <w:p w:rsidR="00AA346F" w:rsidRPr="00AA346F" w:rsidRDefault="00AA346F" w:rsidP="00AA346F">
            <w:pPr>
              <w:keepNext/>
              <w:keepLines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2F5496"/>
                <w:sz w:val="28"/>
                <w:szCs w:val="28"/>
              </w:rPr>
            </w:pPr>
            <w:bookmarkStart w:id="1" w:name="_Hlk181348659"/>
            <w:r w:rsidRPr="00AA3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бюджетное учреждение дополнительного образования «Центр детского творчества</w:t>
            </w:r>
            <w:r w:rsidRPr="00AA346F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A3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Сабинского</w:t>
            </w:r>
            <w:r w:rsidRPr="00AA346F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A3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муниципального</w:t>
            </w:r>
            <w:r w:rsidRPr="00AA346F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A3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района</w:t>
            </w:r>
            <w:r w:rsidRPr="00AA346F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A3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Республики Татарстан», </w:t>
            </w:r>
            <w:r w:rsidRPr="00AA3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учреждение дополнительного образования «Детский оздоровительно-образовательный центр Сабинского муниципального района Республики Татарстан»</w:t>
            </w:r>
            <w:r w:rsidRPr="00AA3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ООО «</w:t>
            </w:r>
            <w:proofErr w:type="spellStart"/>
            <w:r w:rsidRPr="00AA3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Игенче</w:t>
            </w:r>
            <w:proofErr w:type="spellEnd"/>
            <w:r w:rsidRPr="00AA3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», </w:t>
            </w:r>
            <w:r w:rsidRPr="00AA3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крест</w:t>
            </w:r>
            <w:proofErr w:type="spellStart"/>
            <w:r w:rsidRPr="00AA3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ьянское</w:t>
            </w:r>
            <w:proofErr w:type="spellEnd"/>
            <w:r w:rsidRPr="00AA3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(фермерское) хозяйство в селе </w:t>
            </w:r>
            <w:proofErr w:type="spellStart"/>
            <w:r w:rsidRPr="00AA3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Олуяз</w:t>
            </w:r>
            <w:proofErr w:type="spellEnd"/>
            <w:r w:rsidRPr="00AA3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3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Г.Р.Ахметова</w:t>
            </w:r>
            <w:r w:rsidRPr="00AA3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 филиал акционерного общества «ТАТМЕДИА» - «</w:t>
            </w:r>
            <w:proofErr w:type="spellStart"/>
            <w:r w:rsidRPr="00AA3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Телерадио</w:t>
            </w:r>
            <w:proofErr w:type="spellEnd"/>
            <w:r w:rsidRPr="00AA3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-</w:t>
            </w:r>
            <w:r w:rsidRPr="00AA3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компания «</w:t>
            </w:r>
            <w:proofErr w:type="spellStart"/>
            <w:r w:rsidRPr="00AA3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Саба</w:t>
            </w:r>
            <w:proofErr w:type="spellEnd"/>
            <w:r w:rsidRPr="00AA3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3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Дулкыннары</w:t>
            </w:r>
            <w:proofErr w:type="spellEnd"/>
            <w:r w:rsidRPr="00AA3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»», МБУ «Сабинская централизованная библиотечная система» Сабинского муниципального района, ТНВ: Телерадиокомпания «Татарстан-Новый Век»</w:t>
            </w:r>
            <w:bookmarkEnd w:id="1"/>
            <w:r w:rsidRPr="00AA3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D90593" w:rsidRDefault="00D90593"/>
    <w:sectPr w:rsidR="00D90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46F"/>
    <w:rsid w:val="00AA346F"/>
    <w:rsid w:val="00D9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F9585"/>
  <w15:chartTrackingRefBased/>
  <w15:docId w15:val="{97E8679B-E74E-41C6-9435-ED905DB3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346F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1</cp:revision>
  <dcterms:created xsi:type="dcterms:W3CDTF">2024-11-18T16:38:00Z</dcterms:created>
  <dcterms:modified xsi:type="dcterms:W3CDTF">2024-11-18T16:39:00Z</dcterms:modified>
</cp:coreProperties>
</file>